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B3" w:rsidRDefault="001D4AB3" w:rsidP="001D4AB3">
      <w:pPr>
        <w:jc w:val="right"/>
        <w:rPr>
          <w:b/>
          <w:color w:val="00B0F0"/>
          <w:sz w:val="32"/>
          <w:szCs w:val="32"/>
          <w:lang w:val="nl-NL"/>
        </w:rPr>
      </w:pPr>
      <w:r>
        <w:rPr>
          <w:b/>
          <w:noProof/>
          <w:color w:val="00B0F0"/>
          <w:sz w:val="32"/>
          <w:szCs w:val="32"/>
        </w:rPr>
        <w:drawing>
          <wp:inline distT="0" distB="0" distL="0" distR="0">
            <wp:extent cx="2231136" cy="1097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zm.g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9" t="4806" r="3671" b="5089"/>
                    <a:stretch/>
                  </pic:blipFill>
                  <pic:spPr bwMode="auto">
                    <a:xfrm>
                      <a:off x="0" y="0"/>
                      <a:ext cx="2231590" cy="1097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0350" w:rsidRPr="00D13323" w:rsidRDefault="00D0700C" w:rsidP="00D0700C">
      <w:pPr>
        <w:jc w:val="center"/>
        <w:rPr>
          <w:b/>
          <w:color w:val="00B0F0"/>
          <w:sz w:val="32"/>
          <w:szCs w:val="32"/>
          <w:lang w:val="nl-NL"/>
        </w:rPr>
      </w:pPr>
      <w:r w:rsidRPr="00D13323">
        <w:rPr>
          <w:b/>
          <w:color w:val="00B0F0"/>
          <w:sz w:val="32"/>
          <w:szCs w:val="32"/>
          <w:lang w:val="nl-NL"/>
        </w:rPr>
        <w:t>Regionale Niermeeting Maastricht</w:t>
      </w:r>
    </w:p>
    <w:p w:rsidR="00D0700C" w:rsidRDefault="00196C4E" w:rsidP="00D0700C">
      <w:pPr>
        <w:jc w:val="center"/>
        <w:rPr>
          <w:lang w:val="nl-NL"/>
        </w:rPr>
      </w:pPr>
      <w:r>
        <w:rPr>
          <w:lang w:val="nl-NL"/>
        </w:rPr>
        <w:t>23 januari 2018</w:t>
      </w:r>
    </w:p>
    <w:p w:rsidR="00D0700C" w:rsidRDefault="00D0700C" w:rsidP="00D0700C">
      <w:pPr>
        <w:jc w:val="center"/>
        <w:rPr>
          <w:lang w:val="nl-NL"/>
        </w:rPr>
      </w:pPr>
      <w:r>
        <w:rPr>
          <w:lang w:val="nl-NL"/>
        </w:rPr>
        <w:t>Locatie: Hotel V.d. Valk/Maastricht</w:t>
      </w:r>
    </w:p>
    <w:p w:rsidR="00D0700C" w:rsidRDefault="00D0700C" w:rsidP="00D0700C">
      <w:pPr>
        <w:rPr>
          <w:lang w:val="nl-NL"/>
        </w:rPr>
      </w:pPr>
    </w:p>
    <w:p w:rsidR="00D0700C" w:rsidRDefault="00D0700C" w:rsidP="00D0700C">
      <w:pPr>
        <w:rPr>
          <w:lang w:val="nl-NL"/>
        </w:rPr>
      </w:pPr>
      <w:r w:rsidRPr="001B054F">
        <w:rPr>
          <w:b/>
          <w:lang w:val="nl-NL"/>
        </w:rPr>
        <w:t>Doel:</w:t>
      </w:r>
      <w:r>
        <w:rPr>
          <w:lang w:val="nl-NL"/>
        </w:rPr>
        <w:t xml:space="preserve"> Geaccrediteerde nascholing rondom het thema complement gemedieerde nierziekten voor de regio Zuid-Oost Nederland</w:t>
      </w:r>
    </w:p>
    <w:p w:rsidR="00D0700C" w:rsidRDefault="00D0700C" w:rsidP="00D0700C">
      <w:pPr>
        <w:rPr>
          <w:lang w:val="nl-NL"/>
        </w:rPr>
      </w:pPr>
      <w:r w:rsidRPr="001B054F">
        <w:rPr>
          <w:b/>
          <w:lang w:val="nl-NL"/>
        </w:rPr>
        <w:t>Doelgroep</w:t>
      </w:r>
      <w:r>
        <w:rPr>
          <w:lang w:val="nl-NL"/>
        </w:rPr>
        <w:t>: Internisten/nefrologen, hematologen, klinisch immunologen en pathologen vanuit academische en perifere ziekenhuizen regio Eindhoven en Limburg.</w:t>
      </w:r>
    </w:p>
    <w:p w:rsidR="00D13323" w:rsidRDefault="00C30379" w:rsidP="00D0700C">
      <w:pPr>
        <w:pBdr>
          <w:bottom w:val="single" w:sz="6" w:space="1" w:color="auto"/>
        </w:pBdr>
        <w:rPr>
          <w:lang w:val="nl-NL"/>
        </w:rPr>
      </w:pPr>
      <w:r>
        <w:rPr>
          <w:lang w:val="nl-NL"/>
        </w:rPr>
        <w:t xml:space="preserve">Aantal: 35 personen </w:t>
      </w:r>
    </w:p>
    <w:p w:rsidR="00196C4E" w:rsidRDefault="00196C4E" w:rsidP="00D0700C">
      <w:pPr>
        <w:pBdr>
          <w:bottom w:val="single" w:sz="6" w:space="1" w:color="auto"/>
        </w:pBdr>
        <w:rPr>
          <w:lang w:val="nl-NL"/>
        </w:rPr>
      </w:pPr>
      <w:bookmarkStart w:id="0" w:name="_GoBack"/>
      <w:bookmarkEnd w:id="0"/>
    </w:p>
    <w:p w:rsidR="00C30379" w:rsidRDefault="00C30379" w:rsidP="00D0700C">
      <w:pPr>
        <w:rPr>
          <w:lang w:val="nl-NL"/>
        </w:rPr>
      </w:pPr>
      <w:r w:rsidRPr="001B054F">
        <w:rPr>
          <w:b/>
          <w:lang w:val="nl-NL"/>
        </w:rPr>
        <w:t>Programma</w:t>
      </w:r>
      <w:r w:rsidR="001B054F">
        <w:rPr>
          <w:lang w:val="nl-NL"/>
        </w:rPr>
        <w:t xml:space="preserve"> (</w:t>
      </w:r>
      <w:r w:rsidR="00E65EE1">
        <w:rPr>
          <w:lang w:val="nl-NL"/>
        </w:rPr>
        <w:t xml:space="preserve">voorlopig / </w:t>
      </w:r>
      <w:r w:rsidR="001B054F">
        <w:rPr>
          <w:lang w:val="nl-NL"/>
        </w:rPr>
        <w:t>accreditatie aanvraag voor 3 punten NIV</w:t>
      </w:r>
      <w:r w:rsidR="001D4AB3">
        <w:rPr>
          <w:lang w:val="nl-NL"/>
        </w:rPr>
        <w:t xml:space="preserve"> en N</w:t>
      </w:r>
      <w:r w:rsidR="00196C4E">
        <w:rPr>
          <w:lang w:val="nl-NL"/>
        </w:rPr>
        <w:t>VK</w:t>
      </w:r>
      <w:r w:rsidR="001B054F">
        <w:rPr>
          <w:lang w:val="nl-NL"/>
        </w:rPr>
        <w:t>)</w:t>
      </w:r>
      <w:r>
        <w:rPr>
          <w:lang w:val="nl-NL"/>
        </w:rPr>
        <w:t>:</w:t>
      </w:r>
    </w:p>
    <w:p w:rsidR="00C30379" w:rsidRDefault="00C30379" w:rsidP="00D0700C">
      <w:pPr>
        <w:rPr>
          <w:lang w:val="nl-NL"/>
        </w:rPr>
      </w:pPr>
      <w:r>
        <w:rPr>
          <w:lang w:val="nl-NL"/>
        </w:rPr>
        <w:t>17.30-19.30</w:t>
      </w:r>
      <w:r>
        <w:rPr>
          <w:lang w:val="nl-NL"/>
        </w:rPr>
        <w:tab/>
        <w:t xml:space="preserve">: </w:t>
      </w:r>
      <w:r w:rsidRPr="001B054F">
        <w:rPr>
          <w:b/>
          <w:lang w:val="nl-NL"/>
        </w:rPr>
        <w:t>welkomswoord</w:t>
      </w:r>
      <w:r>
        <w:rPr>
          <w:lang w:val="nl-NL"/>
        </w:rPr>
        <w:t xml:space="preserve"> / opening </w:t>
      </w:r>
      <w:r w:rsidR="001B054F">
        <w:rPr>
          <w:lang w:val="nl-NL"/>
        </w:rPr>
        <w:t xml:space="preserve">vakgenoten </w:t>
      </w:r>
      <w:r w:rsidR="003E7A1F">
        <w:rPr>
          <w:lang w:val="nl-NL"/>
        </w:rPr>
        <w:t>overleg (</w:t>
      </w:r>
      <w:r w:rsidR="00196C4E">
        <w:rPr>
          <w:lang w:val="nl-NL"/>
        </w:rPr>
        <w:t xml:space="preserve">eenvoudig </w:t>
      </w:r>
      <w:r w:rsidR="003E7A1F">
        <w:rPr>
          <w:lang w:val="nl-NL"/>
        </w:rPr>
        <w:t>buffet ter beschikking)</w:t>
      </w:r>
    </w:p>
    <w:p w:rsidR="00C30379" w:rsidRDefault="00C30379" w:rsidP="00C30379">
      <w:pPr>
        <w:ind w:left="1440" w:hanging="1440"/>
        <w:rPr>
          <w:lang w:val="nl-NL"/>
        </w:rPr>
      </w:pPr>
      <w:r>
        <w:rPr>
          <w:lang w:val="nl-NL"/>
        </w:rPr>
        <w:t>19.30-20.00</w:t>
      </w:r>
      <w:r>
        <w:rPr>
          <w:lang w:val="nl-NL"/>
        </w:rPr>
        <w:tab/>
        <w:t xml:space="preserve">: </w:t>
      </w:r>
      <w:r w:rsidRPr="001B054F">
        <w:rPr>
          <w:b/>
          <w:i/>
          <w:lang w:val="nl-NL"/>
        </w:rPr>
        <w:t>richtlijnen Atypisch HUS in Nl</w:t>
      </w:r>
      <w:r>
        <w:rPr>
          <w:lang w:val="nl-NL"/>
        </w:rPr>
        <w:t xml:space="preserve"> (toelichting werking in de praktijk) door  Pieter   </w:t>
      </w:r>
    </w:p>
    <w:p w:rsidR="00C30379" w:rsidRDefault="00C30379" w:rsidP="00D0700C">
      <w:pPr>
        <w:rPr>
          <w:lang w:val="nl-NL"/>
        </w:rPr>
      </w:pPr>
      <w:r>
        <w:rPr>
          <w:lang w:val="nl-NL"/>
        </w:rPr>
        <w:t>Van Paassen, nefroloog/klinisch immunoloog MUMC</w:t>
      </w:r>
    </w:p>
    <w:p w:rsidR="00C30379" w:rsidRDefault="00C30379" w:rsidP="00D0700C">
      <w:pPr>
        <w:rPr>
          <w:lang w:val="nl-NL"/>
        </w:rPr>
      </w:pPr>
      <w:r>
        <w:rPr>
          <w:lang w:val="nl-NL"/>
        </w:rPr>
        <w:t>20.00-20.20</w:t>
      </w:r>
      <w:r>
        <w:rPr>
          <w:lang w:val="nl-NL"/>
        </w:rPr>
        <w:tab/>
        <w:t xml:space="preserve">: </w:t>
      </w:r>
      <w:r w:rsidR="00196C4E">
        <w:rPr>
          <w:b/>
          <w:lang w:val="nl-NL"/>
        </w:rPr>
        <w:t>ASN 2017</w:t>
      </w:r>
      <w:r>
        <w:rPr>
          <w:lang w:val="nl-NL"/>
        </w:rPr>
        <w:t xml:space="preserve"> / </w:t>
      </w:r>
      <w:r w:rsidR="003E7A1F" w:rsidRPr="003E7A1F">
        <w:rPr>
          <w:b/>
          <w:lang w:val="nl-NL"/>
        </w:rPr>
        <w:t>Maligne Hypertensie en TMA</w:t>
      </w:r>
      <w:r w:rsidR="003E7A1F">
        <w:rPr>
          <w:lang w:val="nl-NL"/>
        </w:rPr>
        <w:t xml:space="preserve"> ; </w:t>
      </w:r>
      <w:r>
        <w:rPr>
          <w:lang w:val="nl-NL"/>
        </w:rPr>
        <w:t xml:space="preserve">overzicht geaccepteerde wetenschappelijke publicaties vanuit de vakgroep klinische immunologie door drs. Sjoerd Timmermans, </w:t>
      </w:r>
      <w:r w:rsidR="001B054F">
        <w:rPr>
          <w:lang w:val="nl-NL"/>
        </w:rPr>
        <w:t>nefroloog i.o./</w:t>
      </w:r>
      <w:r>
        <w:rPr>
          <w:lang w:val="nl-NL"/>
        </w:rPr>
        <w:t>klinische immun</w:t>
      </w:r>
      <w:r w:rsidR="001B054F">
        <w:rPr>
          <w:lang w:val="nl-NL"/>
        </w:rPr>
        <w:t>ologie MUMC</w:t>
      </w:r>
    </w:p>
    <w:p w:rsidR="001B054F" w:rsidRDefault="001B054F" w:rsidP="00D0700C">
      <w:pPr>
        <w:rPr>
          <w:lang w:val="nl-NL"/>
        </w:rPr>
      </w:pPr>
      <w:r>
        <w:rPr>
          <w:lang w:val="nl-NL"/>
        </w:rPr>
        <w:t>20.20-20.30</w:t>
      </w:r>
      <w:r>
        <w:rPr>
          <w:lang w:val="nl-NL"/>
        </w:rPr>
        <w:tab/>
        <w:t>: korte pauze</w:t>
      </w:r>
    </w:p>
    <w:p w:rsidR="001B054F" w:rsidRDefault="001B054F" w:rsidP="00D0700C">
      <w:pPr>
        <w:pBdr>
          <w:bottom w:val="single" w:sz="6" w:space="1" w:color="auto"/>
        </w:pBdr>
        <w:rPr>
          <w:lang w:val="nl-NL"/>
        </w:rPr>
      </w:pPr>
      <w:r>
        <w:rPr>
          <w:lang w:val="nl-NL"/>
        </w:rPr>
        <w:t>20.30-22.30</w:t>
      </w:r>
      <w:r>
        <w:rPr>
          <w:lang w:val="nl-NL"/>
        </w:rPr>
        <w:tab/>
        <w:t xml:space="preserve">: </w:t>
      </w:r>
      <w:r w:rsidR="00196C4E">
        <w:rPr>
          <w:b/>
          <w:lang w:val="nl-NL"/>
        </w:rPr>
        <w:t>TMA´s 2017</w:t>
      </w:r>
      <w:r w:rsidRPr="001B054F">
        <w:rPr>
          <w:b/>
          <w:lang w:val="nl-NL"/>
        </w:rPr>
        <w:t>/nierbiopten,</w:t>
      </w:r>
      <w:r>
        <w:rPr>
          <w:lang w:val="nl-NL"/>
        </w:rPr>
        <w:t xml:space="preserve"> </w:t>
      </w:r>
      <w:r w:rsidRPr="001B054F">
        <w:rPr>
          <w:b/>
          <w:lang w:val="nl-NL"/>
        </w:rPr>
        <w:t>casusbespreking en discussie</w:t>
      </w:r>
      <w:r>
        <w:rPr>
          <w:lang w:val="nl-NL"/>
        </w:rPr>
        <w:t xml:space="preserve">, door Dr. Pieter van Paassen </w:t>
      </w:r>
    </w:p>
    <w:p w:rsidR="00D13323" w:rsidRDefault="00D13323" w:rsidP="00D0700C">
      <w:pPr>
        <w:pBdr>
          <w:bottom w:val="single" w:sz="6" w:space="1" w:color="auto"/>
        </w:pBdr>
        <w:rPr>
          <w:lang w:val="nl-NL"/>
        </w:rPr>
      </w:pPr>
    </w:p>
    <w:p w:rsidR="00D13323" w:rsidRDefault="00D13323" w:rsidP="00D0700C">
      <w:pPr>
        <w:rPr>
          <w:lang w:val="nl-NL"/>
        </w:rPr>
      </w:pPr>
    </w:p>
    <w:sectPr w:rsidR="00D13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A32" w:rsidRDefault="00415A32" w:rsidP="003E7A1F">
      <w:pPr>
        <w:spacing w:after="0" w:line="240" w:lineRule="auto"/>
      </w:pPr>
      <w:r>
        <w:separator/>
      </w:r>
    </w:p>
  </w:endnote>
  <w:endnote w:type="continuationSeparator" w:id="0">
    <w:p w:rsidR="00415A32" w:rsidRDefault="00415A32" w:rsidP="003E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A32" w:rsidRDefault="00415A32" w:rsidP="003E7A1F">
      <w:pPr>
        <w:spacing w:after="0" w:line="240" w:lineRule="auto"/>
      </w:pPr>
      <w:r>
        <w:separator/>
      </w:r>
    </w:p>
  </w:footnote>
  <w:footnote w:type="continuationSeparator" w:id="0">
    <w:p w:rsidR="00415A32" w:rsidRDefault="00415A32" w:rsidP="003E7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A6C"/>
    <w:multiLevelType w:val="hybridMultilevel"/>
    <w:tmpl w:val="F0080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627CB"/>
    <w:multiLevelType w:val="hybridMultilevel"/>
    <w:tmpl w:val="9F2A8A64"/>
    <w:lvl w:ilvl="0" w:tplc="6AF247D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0C"/>
    <w:rsid w:val="000913AA"/>
    <w:rsid w:val="00196C4E"/>
    <w:rsid w:val="001B054F"/>
    <w:rsid w:val="001D4AB3"/>
    <w:rsid w:val="002F3C4C"/>
    <w:rsid w:val="003950A5"/>
    <w:rsid w:val="003E7A1F"/>
    <w:rsid w:val="0041153E"/>
    <w:rsid w:val="00415A32"/>
    <w:rsid w:val="00470D32"/>
    <w:rsid w:val="00511AB7"/>
    <w:rsid w:val="005A628D"/>
    <w:rsid w:val="005D0AE0"/>
    <w:rsid w:val="007975A0"/>
    <w:rsid w:val="007D7CF3"/>
    <w:rsid w:val="008E5937"/>
    <w:rsid w:val="00954BFD"/>
    <w:rsid w:val="009823EB"/>
    <w:rsid w:val="00983D73"/>
    <w:rsid w:val="0099282A"/>
    <w:rsid w:val="00A00350"/>
    <w:rsid w:val="00A051D4"/>
    <w:rsid w:val="00A96630"/>
    <w:rsid w:val="00B60C99"/>
    <w:rsid w:val="00BD7710"/>
    <w:rsid w:val="00C30379"/>
    <w:rsid w:val="00C6321C"/>
    <w:rsid w:val="00D0700C"/>
    <w:rsid w:val="00D13323"/>
    <w:rsid w:val="00E05451"/>
    <w:rsid w:val="00E459DC"/>
    <w:rsid w:val="00E503A7"/>
    <w:rsid w:val="00E65EE1"/>
    <w:rsid w:val="00F91B15"/>
    <w:rsid w:val="00FB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5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7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1F"/>
  </w:style>
  <w:style w:type="paragraph" w:styleId="Footer">
    <w:name w:val="footer"/>
    <w:basedOn w:val="Normal"/>
    <w:link w:val="FooterChar"/>
    <w:uiPriority w:val="99"/>
    <w:unhideWhenUsed/>
    <w:rsid w:val="003E7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5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7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1F"/>
  </w:style>
  <w:style w:type="paragraph" w:styleId="Footer">
    <w:name w:val="footer"/>
    <w:basedOn w:val="Normal"/>
    <w:link w:val="FooterChar"/>
    <w:uiPriority w:val="99"/>
    <w:unhideWhenUsed/>
    <w:rsid w:val="003E7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Alexion Pharmaceuticals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Alexion</dc:creator>
  <cp:lastModifiedBy>Alexion</cp:lastModifiedBy>
  <cp:revision>2</cp:revision>
  <dcterms:created xsi:type="dcterms:W3CDTF">2017-12-17T14:14:00Z</dcterms:created>
  <dcterms:modified xsi:type="dcterms:W3CDTF">2017-12-17T14:14:00Z</dcterms:modified>
</cp:coreProperties>
</file>